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DB" w:rsidRPr="008343DB" w:rsidRDefault="008343DB" w:rsidP="008343DB">
      <w:pPr>
        <w:rPr>
          <w:rFonts w:ascii="黑体" w:eastAsia="黑体" w:hAnsi="黑体" w:cs="仿宋_GB2312" w:hint="eastAsia"/>
          <w:bCs/>
          <w:sz w:val="28"/>
          <w:szCs w:val="28"/>
        </w:rPr>
      </w:pPr>
      <w:r w:rsidRPr="008343DB">
        <w:rPr>
          <w:rFonts w:ascii="黑体" w:eastAsia="黑体" w:hAnsi="黑体" w:cs="仿宋_GB2312" w:hint="eastAsia"/>
          <w:bCs/>
          <w:sz w:val="28"/>
          <w:szCs w:val="28"/>
        </w:rPr>
        <w:t>附件:</w:t>
      </w:r>
    </w:p>
    <w:p w:rsidR="008343DB" w:rsidRDefault="008343DB" w:rsidP="008343DB">
      <w:pPr>
        <w:rPr>
          <w:rFonts w:ascii="仿宋_GB2312" w:eastAsia="仿宋_GB2312" w:hAnsi="宋体" w:cs="仿宋_GB2312" w:hint="eastAsia"/>
          <w:b/>
          <w:bCs/>
          <w:sz w:val="36"/>
          <w:szCs w:val="36"/>
        </w:rPr>
      </w:pPr>
    </w:p>
    <w:p w:rsidR="00000000" w:rsidRDefault="002F4D4C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b w:val="0"/>
          <w:color w:val="auto"/>
          <w:sz w:val="32"/>
          <w:szCs w:val="32"/>
        </w:rPr>
        <w:t>（单位提名）</w:t>
      </w:r>
    </w:p>
    <w:p w:rsidR="00000000" w:rsidRDefault="002F4D4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1"/>
        <w:gridCol w:w="6765"/>
      </w:tblGrid>
      <w:tr w:rsidR="00000000">
        <w:trPr>
          <w:trHeight w:val="647"/>
        </w:trPr>
        <w:tc>
          <w:tcPr>
            <w:tcW w:w="1741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765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ascii="Calibri" w:eastAsia="仿宋_GB2312" w:hAnsi="Calibri" w:hint="eastAsia"/>
                <w:b w:val="0"/>
                <w:color w:val="auto"/>
              </w:rPr>
              <w:t>海洋渔获物船载源头锁鲜加工技术及装备研发与应用</w:t>
            </w:r>
          </w:p>
        </w:tc>
      </w:tr>
      <w:tr w:rsidR="00000000">
        <w:trPr>
          <w:trHeight w:val="561"/>
        </w:trPr>
        <w:tc>
          <w:tcPr>
            <w:tcW w:w="1741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765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 w:hint="eastAsia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二等奖</w:t>
            </w:r>
          </w:p>
        </w:tc>
      </w:tr>
      <w:tr w:rsidR="00000000">
        <w:trPr>
          <w:trHeight w:val="2461"/>
        </w:trPr>
        <w:tc>
          <w:tcPr>
            <w:tcW w:w="1741" w:type="dxa"/>
            <w:vAlign w:val="center"/>
          </w:tcPr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提名书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相关内容</w:t>
            </w:r>
          </w:p>
        </w:tc>
        <w:tc>
          <w:tcPr>
            <w:tcW w:w="6765" w:type="dxa"/>
            <w:vAlign w:val="center"/>
          </w:tcPr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主要知识产权和标准规范目录：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High - precision control system and method for ship borne cryogenic flash freezing of aquatic product using liquid nitrogen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美国发明专利；</w:t>
            </w:r>
            <w:r>
              <w:rPr>
                <w:rFonts w:eastAsia="仿宋" w:hint="eastAsia"/>
                <w:szCs w:val="21"/>
              </w:rPr>
              <w:t>US1</w:t>
            </w:r>
            <w:r>
              <w:rPr>
                <w:rFonts w:eastAsia="仿宋" w:hint="eastAsia"/>
                <w:szCs w:val="21"/>
              </w:rPr>
              <w:t>1519656B2</w:t>
            </w:r>
            <w:r>
              <w:rPr>
                <w:rFonts w:eastAsia="仿宋" w:hint="eastAsia"/>
                <w:szCs w:val="21"/>
              </w:rPr>
              <w:t>；蔡勇、刘硕、杨志坚、姜凯友、林王林、张宇、陈磊、孙智勇、丁凡、张博、乔恺、王浩。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）一种冷能回收型液氮深冷速冻保鲜装置及方法；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 w:hint="eastAsia"/>
                <w:szCs w:val="21"/>
              </w:rPr>
              <w:t>201910197850.8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蔡勇、刘硕、林王林、姜凯友、陈磊、杨志坚、丁凡。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3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一种水产品螺旋式液氮冷冻设备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 w:hint="eastAsia"/>
                <w:szCs w:val="21"/>
              </w:rPr>
              <w:t>201410075805.2</w:t>
            </w:r>
            <w:r>
              <w:rPr>
                <w:rFonts w:eastAsia="仿宋" w:hint="eastAsia"/>
                <w:szCs w:val="21"/>
              </w:rPr>
              <w:t>；余海霞、</w:t>
            </w:r>
            <w:r>
              <w:rPr>
                <w:rFonts w:eastAsia="仿宋" w:hint="eastAsia"/>
                <w:szCs w:val="21"/>
              </w:rPr>
              <w:t> </w:t>
            </w:r>
            <w:r>
              <w:rPr>
                <w:rFonts w:eastAsia="仿宋" w:hint="eastAsia"/>
                <w:szCs w:val="21"/>
              </w:rPr>
              <w:t>杨志坚、胡亚芹、杨水兵、鲁郡、董开成。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/>
                <w:szCs w:val="21"/>
              </w:rPr>
              <w:t>一种快速冻结带鱼和带鱼制品的方法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/>
                <w:szCs w:val="21"/>
              </w:rPr>
              <w:t>ZL201310010449.1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/>
                <w:szCs w:val="21"/>
              </w:rPr>
              <w:t>余海霞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/>
                <w:szCs w:val="21"/>
              </w:rPr>
              <w:t>胡亚芹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/>
                <w:szCs w:val="21"/>
              </w:rPr>
              <w:t>杨水兵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/>
                <w:szCs w:val="21"/>
              </w:rPr>
              <w:t>王天明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/>
                <w:szCs w:val="21"/>
              </w:rPr>
              <w:t>胡庆兰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/>
                <w:szCs w:val="21"/>
              </w:rPr>
              <w:t>任</w:t>
            </w:r>
            <w:r>
              <w:rPr>
                <w:rFonts w:eastAsia="仿宋"/>
                <w:szCs w:val="21"/>
              </w:rPr>
              <w:t>西营</w:t>
            </w:r>
            <w:r>
              <w:rPr>
                <w:rFonts w:eastAsia="仿宋" w:hint="eastAsia"/>
                <w:szCs w:val="21"/>
              </w:rPr>
              <w:t>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 w:hint="eastAsia"/>
                <w:szCs w:val="21"/>
              </w:rPr>
              <w:t>）扰流涡旋式流态冰制冰机；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ZL201810027484.7</w:t>
            </w:r>
            <w:r>
              <w:rPr>
                <w:rFonts w:eastAsia="仿宋" w:hint="eastAsia"/>
                <w:szCs w:val="21"/>
              </w:rPr>
              <w:t>；莫丹君、季海灵。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6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一种海产鱼类冷藏结构及方法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 w:hint="eastAsia"/>
                <w:szCs w:val="21"/>
              </w:rPr>
              <w:t>201910265567</w:t>
            </w:r>
            <w:r>
              <w:rPr>
                <w:rFonts w:eastAsia="仿宋" w:hint="eastAsia"/>
                <w:szCs w:val="21"/>
              </w:rPr>
              <w:t>.4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余海霞、杨志坚、蔡勇、</w:t>
            </w:r>
            <w:r>
              <w:rPr>
                <w:rFonts w:eastAsia="仿宋" w:hint="eastAsia"/>
                <w:szCs w:val="21"/>
              </w:rPr>
              <w:t> </w:t>
            </w:r>
            <w:r>
              <w:rPr>
                <w:rFonts w:eastAsia="仿宋" w:hint="eastAsia"/>
                <w:szCs w:val="21"/>
              </w:rPr>
              <w:t>胡亚芹、杨水兵。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7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海洋渔获物船载加工设备海浪补偿系统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ZL202010842691.5</w:t>
            </w:r>
            <w:r>
              <w:rPr>
                <w:rFonts w:eastAsia="仿宋" w:hint="eastAsia"/>
                <w:szCs w:val="21"/>
              </w:rPr>
              <w:t>；刘硕、蔡勇、丁凡、林王林、姜凯友、张宇、马佳杰、孙智勇。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8</w:t>
            </w:r>
            <w:r>
              <w:rPr>
                <w:rFonts w:eastAsia="仿宋" w:hint="eastAsia"/>
                <w:szCs w:val="21"/>
              </w:rPr>
              <w:t>）水产品加工系统及其控制方法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 w:hint="eastAsia"/>
                <w:szCs w:val="21"/>
              </w:rPr>
              <w:t>201710219017.X</w:t>
            </w:r>
            <w:r>
              <w:rPr>
                <w:rFonts w:eastAsia="仿宋" w:hint="eastAsia"/>
                <w:szCs w:val="21"/>
              </w:rPr>
              <w:t>；杨会成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 w:hint="eastAsia"/>
                <w:szCs w:val="21"/>
              </w:rPr>
              <w:t> </w:t>
            </w:r>
            <w:r>
              <w:rPr>
                <w:rFonts w:eastAsia="仿宋" w:hint="eastAsia"/>
                <w:szCs w:val="21"/>
              </w:rPr>
              <w:t>季建</w:t>
            </w:r>
            <w:r>
              <w:rPr>
                <w:rFonts w:eastAsia="仿宋" w:hint="eastAsia"/>
                <w:szCs w:val="21"/>
              </w:rPr>
              <w:t>、郑斌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 w:hint="eastAsia"/>
                <w:szCs w:val="21"/>
              </w:rPr>
              <w:t> </w:t>
            </w:r>
            <w:r>
              <w:rPr>
                <w:rFonts w:eastAsia="仿宋" w:hint="eastAsia"/>
                <w:szCs w:val="21"/>
              </w:rPr>
              <w:t>杨凯盛</w:t>
            </w:r>
            <w:r>
              <w:rPr>
                <w:rFonts w:eastAsia="仿宋" w:hint="eastAsia"/>
                <w:szCs w:val="21"/>
              </w:rPr>
              <w:t>、周宇芳</w:t>
            </w:r>
            <w:r>
              <w:rPr>
                <w:rFonts w:eastAsia="仿宋" w:hint="eastAsia"/>
                <w:szCs w:val="21"/>
              </w:rPr>
              <w:t>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9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液氮冷</w:t>
            </w:r>
            <w:r>
              <w:rPr>
                <w:rFonts w:eastAsia="仿宋" w:hint="eastAsia"/>
                <w:szCs w:val="21"/>
              </w:rPr>
              <w:t>冻粉碎鱿鱼肉设备及鱿鱼真空冷冻干燥方法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中国发明专利；</w:t>
            </w:r>
            <w:r>
              <w:rPr>
                <w:rFonts w:eastAsia="仿宋" w:hint="eastAsia"/>
                <w:szCs w:val="21"/>
              </w:rPr>
              <w:t>ZL201910376522.4</w:t>
            </w:r>
            <w:r>
              <w:rPr>
                <w:rFonts w:eastAsia="仿宋" w:hint="eastAsia"/>
                <w:szCs w:val="21"/>
              </w:rPr>
              <w:t>；杨水兵、余海霞、胡亚芹、杨志坚。</w:t>
            </w:r>
          </w:p>
          <w:p w:rsidR="00000000" w:rsidRDefault="002F4D4C">
            <w:pPr>
              <w:wordWrap w:val="0"/>
              <w:spacing w:line="30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10</w:t>
            </w:r>
            <w:r>
              <w:rPr>
                <w:rFonts w:eastAsia="仿宋" w:hint="eastAsia"/>
                <w:szCs w:val="21"/>
              </w:rPr>
              <w:t>）</w:t>
            </w:r>
            <w:r>
              <w:rPr>
                <w:rFonts w:eastAsia="仿宋" w:hint="eastAsia"/>
                <w:szCs w:val="21"/>
              </w:rPr>
              <w:t>桁杆拖虾船液氮冻结技术规范；地方标准；</w:t>
            </w:r>
            <w:r>
              <w:rPr>
                <w:rFonts w:eastAsia="仿宋" w:hint="eastAsia"/>
                <w:szCs w:val="21"/>
              </w:rPr>
              <w:t>DB3309/T 85-2021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 w:hint="eastAsia"/>
                <w:szCs w:val="21"/>
              </w:rPr>
              <w:t>蔡勇、杨志坚、林王林、姜凯友、刘硕、陈云云、项德胜、缪琦瑛、余海霞、杨水兵、孙智勇、张宇、周善旻、马佳杰。</w:t>
            </w:r>
          </w:p>
        </w:tc>
      </w:tr>
      <w:tr w:rsidR="00000000">
        <w:trPr>
          <w:trHeight w:val="1958"/>
        </w:trPr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000000" w:rsidRDefault="002F4D4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765" w:type="dxa"/>
            <w:tcBorders>
              <w:left w:val="single" w:sz="4" w:space="0" w:color="auto"/>
            </w:tcBorders>
            <w:vAlign w:val="center"/>
          </w:tcPr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蔡勇，排名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，高级工程师，浙江大学舟山海洋研究中心；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余海霞，排名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，高级工程师，浙江大学舟山海洋研究中心；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刘硕，排名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，副研究员，浙江大学；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杨会成，排名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，正高级工程师，浙江省海洋开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发研究院；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胡亚芹，排名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，教授，海南热带海洋学院；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陈云云，排名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，工程师，中国农业发展集团舟山远洋渔业有限公司；</w:t>
            </w:r>
          </w:p>
          <w:p w:rsidR="00000000" w:rsidRDefault="002F4D4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杨志坚，排名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，高级工程师，浙江大学；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莫丹君，排名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，工程师，浙江宏业高科智能装备股份有限公司；</w:t>
            </w:r>
          </w:p>
          <w:p w:rsidR="00000000" w:rsidRDefault="002F4D4C">
            <w:pPr>
              <w:spacing w:line="44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林招永，排名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，其他，玉环市东海鱼仓现代渔业有限公司。</w:t>
            </w:r>
          </w:p>
        </w:tc>
      </w:tr>
      <w:tr w:rsidR="00000000">
        <w:trPr>
          <w:trHeight w:val="585"/>
        </w:trPr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000000" w:rsidRDefault="002F4D4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765" w:type="dxa"/>
            <w:tcBorders>
              <w:left w:val="single" w:sz="4" w:space="0" w:color="auto"/>
            </w:tcBorders>
            <w:vAlign w:val="center"/>
          </w:tcPr>
          <w:p w:rsidR="00000000" w:rsidRDefault="002F4D4C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浙江大学舟山海洋研究中心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000000" w:rsidRDefault="002F4D4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玉环市东海鱼仓现代渔业有限公司；</w:t>
            </w:r>
          </w:p>
          <w:p w:rsidR="00000000" w:rsidRDefault="002F4D4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中国农业发展集团舟山远洋渔业有限公司；</w:t>
            </w:r>
          </w:p>
          <w:p w:rsidR="00000000" w:rsidRDefault="002F4D4C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浙江宏业高科智能装备股份有限公司；</w:t>
            </w:r>
          </w:p>
          <w:p w:rsidR="00000000" w:rsidRDefault="002F4D4C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000000" w:rsidRDefault="002F4D4C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浙江省海洋开发研究院。</w:t>
            </w:r>
          </w:p>
        </w:tc>
      </w:tr>
      <w:tr w:rsidR="00000000">
        <w:trPr>
          <w:trHeight w:val="692"/>
        </w:trPr>
        <w:tc>
          <w:tcPr>
            <w:tcW w:w="1741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65" w:type="dxa"/>
            <w:vAlign w:val="center"/>
          </w:tcPr>
          <w:p w:rsidR="00000000" w:rsidRDefault="002F4D4C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舟山市人民政</w:t>
            </w:r>
            <w:r>
              <w:rPr>
                <w:rFonts w:eastAsia="仿宋_GB2312" w:hint="eastAsia"/>
                <w:bCs/>
                <w:sz w:val="24"/>
                <w:szCs w:val="24"/>
              </w:rPr>
              <w:t>府</w:t>
            </w:r>
          </w:p>
        </w:tc>
      </w:tr>
      <w:tr w:rsidR="00000000">
        <w:trPr>
          <w:trHeight w:val="3683"/>
        </w:trPr>
        <w:tc>
          <w:tcPr>
            <w:tcW w:w="1741" w:type="dxa"/>
            <w:vAlign w:val="center"/>
          </w:tcPr>
          <w:p w:rsidR="00000000" w:rsidRDefault="002F4D4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65" w:type="dxa"/>
            <w:vAlign w:val="center"/>
          </w:tcPr>
          <w:p w:rsidR="00000000" w:rsidRDefault="002F4D4C">
            <w:pPr>
              <w:spacing w:line="360" w:lineRule="auto"/>
              <w:ind w:firstLineChars="200" w:firstLine="480"/>
              <w:contextualSpacing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本成果针对海上产业链“源头保鲜高质化、船载加工高值化”的技术与装备瓶颈，在国家重点研发计划课题、浙江省重点研发计划项目等支持下，历经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年的持续研究和技术攻关，突破了海洋渔获物船载高质化冷藏与冷冻锁鲜、船载智能化高值加工等关键技术及装备，有力促进了海洋渔业高质量发展。成果在多家行业龙头企业进行产业化并推广应用，有力促进了我省海洋渔业产业的发展与壮大，经济、社会和生态效益显著。</w:t>
            </w:r>
          </w:p>
          <w:p w:rsidR="00000000" w:rsidRDefault="002F4D4C">
            <w:pPr>
              <w:spacing w:line="360" w:lineRule="auto"/>
              <w:ind w:firstLineChars="200" w:firstLine="480"/>
              <w:contextualSpacing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提名该成果为省科学技术进步奖二等奖。</w:t>
            </w:r>
          </w:p>
          <w:p w:rsidR="00000000" w:rsidRDefault="002F4D4C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:rsidR="002F4D4C" w:rsidRDefault="002F4D4C"/>
    <w:sectPr w:rsidR="002F4D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4C" w:rsidRDefault="002F4D4C" w:rsidP="008343DB">
      <w:r>
        <w:separator/>
      </w:r>
    </w:p>
  </w:endnote>
  <w:endnote w:type="continuationSeparator" w:id="1">
    <w:p w:rsidR="002F4D4C" w:rsidRDefault="002F4D4C" w:rsidP="0083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4C" w:rsidRDefault="002F4D4C" w:rsidP="008343DB">
      <w:r>
        <w:separator/>
      </w:r>
    </w:p>
  </w:footnote>
  <w:footnote w:type="continuationSeparator" w:id="1">
    <w:p w:rsidR="002F4D4C" w:rsidRDefault="002F4D4C" w:rsidP="0083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2NzYyZGUzMzBkZWNkNDFkNTU4MGM4OWEwYTFhZmIifQ=="/>
  </w:docVars>
  <w:rsids>
    <w:rsidRoot w:val="008343DB"/>
    <w:rsid w:val="002F4D4C"/>
    <w:rsid w:val="005B7965"/>
    <w:rsid w:val="008343DB"/>
    <w:rsid w:val="1643147B"/>
    <w:rsid w:val="1C0D7D1A"/>
    <w:rsid w:val="37406DB8"/>
    <w:rsid w:val="37C26B65"/>
    <w:rsid w:val="48641C5B"/>
    <w:rsid w:val="527E2CD4"/>
    <w:rsid w:val="5D236AFF"/>
    <w:rsid w:val="7AE0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header"/>
    <w:basedOn w:val="a"/>
    <w:link w:val="Char"/>
    <w:rsid w:val="0083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3DB"/>
    <w:rPr>
      <w:kern w:val="2"/>
      <w:sz w:val="18"/>
      <w:szCs w:val="18"/>
    </w:rPr>
  </w:style>
  <w:style w:type="paragraph" w:styleId="a4">
    <w:name w:val="footer"/>
    <w:basedOn w:val="a"/>
    <w:link w:val="Char0"/>
    <w:rsid w:val="0083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4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微软中国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浙江大学舟山海洋研究中心</cp:lastModifiedBy>
  <cp:revision>2</cp:revision>
  <dcterms:created xsi:type="dcterms:W3CDTF">2023-03-13T08:00:00Z</dcterms:created>
  <dcterms:modified xsi:type="dcterms:W3CDTF">2023-03-13T08:00:00Z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AD0BB0A820F04BA18348811E0607F49F</vt:lpwstr>
  </property>
</Properties>
</file>