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BE" w:rsidRDefault="00C729BE" w:rsidP="00C729BE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</w:p>
    <w:p w:rsidR="00C729BE" w:rsidRDefault="00C729BE" w:rsidP="00C729BE">
      <w:pPr>
        <w:jc w:val="center"/>
        <w:rPr>
          <w:rFonts w:eastAsia="黑体"/>
          <w:bCs/>
          <w:sz w:val="44"/>
          <w:szCs w:val="32"/>
        </w:rPr>
      </w:pPr>
      <w:r>
        <w:rPr>
          <w:rFonts w:eastAsia="黑体" w:hint="eastAsia"/>
          <w:bCs/>
          <w:sz w:val="44"/>
          <w:szCs w:val="32"/>
        </w:rPr>
        <w:t>舟山市事业单位公开招聘工作人员报名表</w:t>
      </w:r>
    </w:p>
    <w:p w:rsidR="00C729BE" w:rsidRDefault="00C729BE" w:rsidP="00C729BE">
      <w:pPr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 w:rsidR="00C729BE" w:rsidTr="00754868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hint="eastAsia"/>
              </w:rPr>
              <w:t>照片</w:t>
            </w:r>
          </w:p>
        </w:tc>
      </w:tr>
      <w:tr w:rsidR="00C729BE" w:rsidTr="00754868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C729BE" w:rsidRDefault="00C729BE" w:rsidP="00754868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729BE" w:rsidRDefault="00C729BE" w:rsidP="007548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729BE" w:rsidTr="00754868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C729BE" w:rsidRDefault="00C729BE" w:rsidP="00754868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729BE" w:rsidTr="00754868">
        <w:trPr>
          <w:cantSplit/>
          <w:trHeight w:val="10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29BE" w:rsidRDefault="00C729BE" w:rsidP="00754868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9BE" w:rsidRDefault="00C729BE" w:rsidP="00754868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C729BE" w:rsidRDefault="00C729BE" w:rsidP="00C729BE">
      <w:pPr>
        <w:ind w:leftChars="-133" w:left="-279"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p w:rsidR="004B550E" w:rsidRPr="00C729BE" w:rsidRDefault="004B550E"/>
    <w:sectPr w:rsidR="004B550E" w:rsidRPr="00C729BE">
      <w:pgSz w:w="11906" w:h="16838"/>
      <w:pgMar w:top="1418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9BE"/>
    <w:rsid w:val="004B550E"/>
    <w:rsid w:val="00C7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2024-07-11T03:57:00Z</dcterms:created>
  <dcterms:modified xsi:type="dcterms:W3CDTF">2024-07-11T03:57:00Z</dcterms:modified>
</cp:coreProperties>
</file>